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C5F3" w14:textId="77777777" w:rsidR="00C1197A" w:rsidRPr="007D412F" w:rsidRDefault="007D412F" w:rsidP="007D412F">
      <w:pPr>
        <w:pStyle w:val="Heading2"/>
        <w:jc w:val="center"/>
        <w:rPr>
          <w:w w:val="99"/>
        </w:rPr>
      </w:pPr>
      <w:bookmarkStart w:id="0" w:name="_GoBack"/>
      <w:bookmarkEnd w:id="0"/>
      <w:r w:rsidRPr="007D412F">
        <w:rPr>
          <w:w w:val="99"/>
        </w:rPr>
        <w:t>PROCEDURES FOR ACCESSIBLE MEDIA</w:t>
      </w:r>
    </w:p>
    <w:p w14:paraId="6CDDA4EF" w14:textId="77777777" w:rsidR="00C1197A" w:rsidRDefault="00C1197A">
      <w:pPr>
        <w:spacing w:after="0" w:line="200" w:lineRule="exact"/>
        <w:rPr>
          <w:sz w:val="20"/>
          <w:szCs w:val="20"/>
        </w:rPr>
      </w:pPr>
    </w:p>
    <w:p w14:paraId="0E0D64BB" w14:textId="77777777" w:rsidR="007D412F" w:rsidRDefault="007D412F">
      <w:pPr>
        <w:spacing w:after="0" w:line="200" w:lineRule="exact"/>
        <w:rPr>
          <w:sz w:val="20"/>
          <w:szCs w:val="20"/>
        </w:rPr>
      </w:pPr>
    </w:p>
    <w:p w14:paraId="32DE0FCF" w14:textId="7C66BCBF" w:rsidR="00C1197A" w:rsidRDefault="007D412F">
      <w:pPr>
        <w:spacing w:after="0" w:line="250" w:lineRule="auto"/>
        <w:ind w:left="460" w:right="17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Access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28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16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Reques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20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For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15"/>
            <w:sz w:val="21"/>
            <w:szCs w:val="21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000000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color w:val="000000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ruc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="00E808D0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="00EF090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audio/video</w:t>
      </w:r>
      <w:r w:rsidR="00EF090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14:paraId="0C1142AE" w14:textId="77777777" w:rsidR="00C1197A" w:rsidRDefault="00C1197A">
      <w:pPr>
        <w:spacing w:before="3" w:after="0" w:line="240" w:lineRule="exact"/>
        <w:rPr>
          <w:sz w:val="24"/>
          <w:szCs w:val="24"/>
        </w:rPr>
      </w:pPr>
    </w:p>
    <w:p w14:paraId="0D37D5D2" w14:textId="77777777" w:rsidR="00C1197A" w:rsidRDefault="007D412F">
      <w:pPr>
        <w:tabs>
          <w:tab w:val="left" w:pos="1140"/>
        </w:tabs>
        <w:spacing w:after="0" w:line="240" w:lineRule="auto"/>
        <w:ind w:left="782" w:right="7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Access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28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16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Bu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103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w w:val="103"/>
            <w:sz w:val="21"/>
            <w:szCs w:val="21"/>
            <w:u w:val="single" w:color="0000FF"/>
          </w:rPr>
          <w:t>k</w:t>
        </w:r>
      </w:hyperlink>
    </w:p>
    <w:p w14:paraId="32128D24" w14:textId="77777777" w:rsidR="00C1197A" w:rsidRDefault="00082D85">
      <w:pPr>
        <w:spacing w:before="8" w:after="0" w:line="491" w:lineRule="auto"/>
        <w:ind w:left="820" w:right="362" w:firstLine="360"/>
        <w:rPr>
          <w:rFonts w:ascii="Times New Roman" w:eastAsia="Times New Roman" w:hAnsi="Times New Roman" w:cs="Times New Roman"/>
          <w:sz w:val="21"/>
          <w:szCs w:val="21"/>
        </w:rPr>
      </w:pPr>
      <w:hyperlink r:id="rId9">
        <w:r w:rsidR="007D412F"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Reques</w:t>
        </w:r>
        <w:r w:rsidR="007D412F"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t</w:t>
        </w:r>
        <w:r w:rsidR="007D412F">
          <w:rPr>
            <w:rFonts w:ascii="Times New Roman" w:eastAsia="Times New Roman" w:hAnsi="Times New Roman" w:cs="Times New Roman"/>
            <w:i/>
            <w:color w:val="0000FF"/>
            <w:spacing w:val="20"/>
            <w:sz w:val="21"/>
            <w:szCs w:val="21"/>
            <w:u w:val="single" w:color="0000FF"/>
          </w:rPr>
          <w:t xml:space="preserve"> </w:t>
        </w:r>
        <w:r w:rsidR="007D412F"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For</w:t>
        </w:r>
        <w:r w:rsidR="007D412F">
          <w:rPr>
            <w:rFonts w:ascii="Times New Roman" w:eastAsia="Times New Roman" w:hAnsi="Times New Roman" w:cs="Times New Roman"/>
            <w:i/>
            <w:color w:val="0000FF"/>
            <w:spacing w:val="3"/>
            <w:sz w:val="21"/>
            <w:szCs w:val="21"/>
            <w:u w:val="single" w:color="0000FF"/>
          </w:rPr>
          <w:t>m</w:t>
        </w:r>
      </w:hyperlink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7D412F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O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nc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yo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="007D412F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hav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7D412F"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D412F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eas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="007D412F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7D412F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cop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="007D412F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hyperlink r:id="rId10">
        <w:r w:rsidR="007D412F"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a</w:t>
        </w:r>
        <w:r w:rsidR="007D412F"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m</w:t>
        </w:r>
        <w:r w:rsidR="007D412F"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p</w:t>
        </w:r>
        <w:r w:rsidR="007D412F">
          <w:rPr>
            <w:rFonts w:ascii="Times New Roman" w:eastAsia="Times New Roman" w:hAnsi="Times New Roman" w:cs="Times New Roman"/>
            <w:color w:val="0000FF"/>
            <w:spacing w:val="4"/>
            <w:sz w:val="21"/>
            <w:szCs w:val="21"/>
            <w:u w:val="single" w:color="0000FF"/>
          </w:rPr>
          <w:t>@</w:t>
        </w:r>
        <w:r w:rsidR="007D412F"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g</w:t>
        </w:r>
        <w:r w:rsidR="007D412F"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m</w:t>
        </w:r>
        <w:r w:rsidR="007D412F"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u</w:t>
        </w:r>
        <w:r w:rsidR="007D412F"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.</w:t>
        </w:r>
        <w:r w:rsidR="007D412F"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edu</w:t>
        </w:r>
      </w:hyperlink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</w:t>
      </w:r>
      <w:r w:rsidR="007D412F"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os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="007D412F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="007D412F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ed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7D412F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ype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="007D412F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(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g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D412F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proofErr w:type="spellStart"/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fl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proofErr w:type="spellEnd"/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D412F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proofErr w:type="spellStart"/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av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proofErr w:type="spellEnd"/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D412F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proofErr w:type="spellStart"/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ov</w:t>
      </w:r>
      <w:proofErr w:type="spellEnd"/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D412F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proofErr w:type="spellStart"/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wm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proofErr w:type="spellEnd"/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D412F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 w:rsidR="007D41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p4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7D412F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tc.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7D412F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 w:rsidR="007D412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="007D412F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="007D412F"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acce</w:t>
      </w:r>
      <w:r w:rsidR="007D412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p</w:t>
      </w:r>
      <w:r w:rsidR="007D412F"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</w:t>
      </w:r>
      <w:r w:rsidR="007D412F"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e</w:t>
      </w:r>
      <w:r w:rsidR="007D412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d</w:t>
      </w:r>
      <w:r w:rsidR="007D412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14:paraId="0CBD6C3B" w14:textId="1F94D0A4" w:rsidR="00C1197A" w:rsidRDefault="007D412F">
      <w:pPr>
        <w:spacing w:before="9" w:after="0" w:line="252" w:lineRule="auto"/>
        <w:ind w:left="461" w:right="55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2D63B3">
        <w:rPr>
          <w:rFonts w:ascii="Times New Roman" w:eastAsia="Times New Roman" w:hAnsi="Times New Roman" w:cs="Times New Roman"/>
          <w:spacing w:val="12"/>
          <w:sz w:val="21"/>
          <w:szCs w:val="21"/>
        </w:rPr>
        <w:t>Kaltura ‘c</w:t>
      </w:r>
      <w:r w:rsidR="00155744">
        <w:rPr>
          <w:rFonts w:ascii="Times New Roman" w:eastAsia="Times New Roman" w:hAnsi="Times New Roman" w:cs="Times New Roman"/>
          <w:spacing w:val="12"/>
          <w:sz w:val="21"/>
          <w:szCs w:val="21"/>
        </w:rPr>
        <w:t>aptions</w:t>
      </w:r>
      <w:r w:rsidR="002D63B3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’ tagged files,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URL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2D63B3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DVD,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59EDD837" w14:textId="77777777" w:rsidR="00C1197A" w:rsidRDefault="00C1197A">
      <w:pPr>
        <w:spacing w:before="16" w:after="0" w:line="220" w:lineRule="exact"/>
      </w:pPr>
    </w:p>
    <w:p w14:paraId="148CAC72" w14:textId="77777777" w:rsidR="00C1197A" w:rsidRDefault="007D412F">
      <w:pPr>
        <w:tabs>
          <w:tab w:val="left" w:pos="1180"/>
        </w:tabs>
        <w:spacing w:after="0" w:line="252" w:lineRule="auto"/>
        <w:ind w:left="1181" w:right="78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3C04B8E" w14:textId="77777777" w:rsidR="00C1197A" w:rsidRDefault="00C1197A">
      <w:pPr>
        <w:spacing w:after="0" w:line="240" w:lineRule="exact"/>
        <w:rPr>
          <w:sz w:val="24"/>
          <w:szCs w:val="24"/>
        </w:rPr>
      </w:pPr>
    </w:p>
    <w:p w14:paraId="331F84FE" w14:textId="257FB628" w:rsidR="00C1197A" w:rsidRDefault="007D412F">
      <w:pPr>
        <w:spacing w:after="0" w:line="248" w:lineRule="auto"/>
        <w:ind w:left="1181" w:right="24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D0021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ded.</w:t>
      </w:r>
    </w:p>
    <w:p w14:paraId="5B3DC83B" w14:textId="77777777" w:rsidR="00C1197A" w:rsidRDefault="00C1197A">
      <w:pPr>
        <w:spacing w:before="5" w:after="0" w:line="240" w:lineRule="exact"/>
        <w:rPr>
          <w:sz w:val="24"/>
          <w:szCs w:val="24"/>
        </w:rPr>
      </w:pPr>
    </w:p>
    <w:p w14:paraId="6C3775F8" w14:textId="77777777" w:rsidR="00C1197A" w:rsidRDefault="007D412F">
      <w:pPr>
        <w:spacing w:after="0" w:line="252" w:lineRule="auto"/>
        <w:ind w:left="461" w:right="33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6B59292" w14:textId="77777777" w:rsidR="00C1197A" w:rsidRDefault="00C1197A">
      <w:pPr>
        <w:spacing w:after="0" w:line="240" w:lineRule="exact"/>
        <w:rPr>
          <w:sz w:val="24"/>
          <w:szCs w:val="24"/>
        </w:rPr>
      </w:pPr>
    </w:p>
    <w:p w14:paraId="1EC4BF09" w14:textId="77777777" w:rsidR="00C1197A" w:rsidRDefault="007D412F">
      <w:pPr>
        <w:spacing w:after="0" w:line="250" w:lineRule="auto"/>
        <w:ind w:left="461" w:right="15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DVD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y.</w:t>
      </w:r>
    </w:p>
    <w:p w14:paraId="7CE1877F" w14:textId="77777777" w:rsidR="00C1197A" w:rsidRDefault="00C1197A">
      <w:pPr>
        <w:spacing w:before="3" w:after="0" w:line="240" w:lineRule="exact"/>
        <w:rPr>
          <w:sz w:val="24"/>
          <w:szCs w:val="24"/>
        </w:rPr>
      </w:pPr>
    </w:p>
    <w:p w14:paraId="7317FB0F" w14:textId="77777777" w:rsidR="00C1197A" w:rsidRDefault="007D412F">
      <w:pPr>
        <w:tabs>
          <w:tab w:val="left" w:pos="1180"/>
        </w:tabs>
        <w:spacing w:after="0" w:line="248" w:lineRule="auto"/>
        <w:ind w:left="1182" w:right="14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14:paraId="7A076C40" w14:textId="77777777" w:rsidR="00C1197A" w:rsidRDefault="007D412F">
      <w:pPr>
        <w:spacing w:before="5" w:after="0" w:line="251" w:lineRule="auto"/>
        <w:ind w:left="1182" w:right="28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09D0D28F" w14:textId="77777777" w:rsidR="00C1197A" w:rsidRDefault="007D412F">
      <w:pPr>
        <w:spacing w:before="2" w:after="0" w:line="252" w:lineRule="auto"/>
        <w:ind w:left="1182" w:right="17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opy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ri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gh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3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w,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itle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17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,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Sec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9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12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–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10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2009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2B2A5C71" w14:textId="77777777" w:rsidR="00C1197A" w:rsidRDefault="00C1197A">
      <w:pPr>
        <w:spacing w:before="10" w:after="0" w:line="240" w:lineRule="exact"/>
        <w:rPr>
          <w:sz w:val="24"/>
          <w:szCs w:val="24"/>
        </w:rPr>
      </w:pPr>
    </w:p>
    <w:p w14:paraId="13292023" w14:textId="77777777" w:rsidR="00C1197A" w:rsidRDefault="007D412F">
      <w:pPr>
        <w:spacing w:after="0" w:line="252" w:lineRule="auto"/>
        <w:ind w:left="462" w:right="29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ff/f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BC2A453" w14:textId="77777777" w:rsidR="00C1197A" w:rsidRDefault="00C1197A">
      <w:pPr>
        <w:spacing w:before="16" w:after="0" w:line="220" w:lineRule="exact"/>
      </w:pPr>
    </w:p>
    <w:p w14:paraId="6526D42C" w14:textId="2F7BD974" w:rsidR="00C1197A" w:rsidRDefault="007D412F">
      <w:pPr>
        <w:tabs>
          <w:tab w:val="left" w:pos="1180"/>
        </w:tabs>
        <w:spacing w:after="0" w:line="251" w:lineRule="auto"/>
        <w:ind w:left="1182" w:right="40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ccess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purchase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produce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="002D63B3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, as well as, each corresponding text file (.TXT)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2D63B3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 For videos within Kaltura, faculty/staff will receive </w:t>
      </w:r>
      <w:r w:rsidR="00D00210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an email with </w:t>
      </w:r>
      <w:r w:rsidR="00EF0908">
        <w:rPr>
          <w:rFonts w:ascii="Times New Roman" w:eastAsia="Times New Roman" w:hAnsi="Times New Roman" w:cs="Times New Roman"/>
          <w:w w:val="102"/>
          <w:sz w:val="21"/>
          <w:szCs w:val="21"/>
        </w:rPr>
        <w:t>each corresponding text file (.TXT).</w:t>
      </w:r>
    </w:p>
    <w:p w14:paraId="1DA69BE4" w14:textId="77777777" w:rsidR="00C1197A" w:rsidRDefault="00C1197A">
      <w:pPr>
        <w:spacing w:before="2" w:after="0" w:line="240" w:lineRule="exact"/>
        <w:rPr>
          <w:sz w:val="24"/>
          <w:szCs w:val="24"/>
        </w:rPr>
      </w:pPr>
    </w:p>
    <w:p w14:paraId="1BB72FA1" w14:textId="77777777" w:rsidR="00C1197A" w:rsidRDefault="007D412F">
      <w:pPr>
        <w:spacing w:after="0" w:line="252" w:lineRule="auto"/>
        <w:ind w:left="1182" w:right="15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ccess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hroug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brar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Se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ri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4"/>
            <w:sz w:val="21"/>
            <w:szCs w:val="2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14:paraId="5DAAF6FF" w14:textId="77777777" w:rsidR="00C1197A" w:rsidRDefault="00C1197A">
      <w:pPr>
        <w:spacing w:before="8" w:after="0" w:line="180" w:lineRule="exact"/>
        <w:rPr>
          <w:sz w:val="18"/>
          <w:szCs w:val="18"/>
        </w:rPr>
      </w:pPr>
    </w:p>
    <w:p w14:paraId="02D287BB" w14:textId="77777777" w:rsidR="00C1197A" w:rsidRDefault="00C1197A">
      <w:pPr>
        <w:spacing w:after="0" w:line="200" w:lineRule="exact"/>
        <w:rPr>
          <w:sz w:val="20"/>
          <w:szCs w:val="20"/>
        </w:rPr>
      </w:pPr>
    </w:p>
    <w:p w14:paraId="61ADC468" w14:textId="77777777" w:rsidR="00C1197A" w:rsidRDefault="00C1197A">
      <w:pPr>
        <w:spacing w:after="0" w:line="200" w:lineRule="exact"/>
        <w:rPr>
          <w:sz w:val="20"/>
          <w:szCs w:val="20"/>
        </w:rPr>
      </w:pPr>
    </w:p>
    <w:p w14:paraId="6254C1D1" w14:textId="6EC8F62A" w:rsidR="00C1197A" w:rsidRDefault="007D412F">
      <w:pPr>
        <w:spacing w:after="0" w:line="240" w:lineRule="auto"/>
        <w:ind w:right="89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D44FE8"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/</w:t>
      </w:r>
      <w:r w:rsidR="00D44FE8">
        <w:rPr>
          <w:rFonts w:ascii="Calibri" w:eastAsia="Calibri" w:hAnsi="Calibri" w:cs="Calibri"/>
          <w:spacing w:val="2"/>
          <w:w w:val="103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</w:t>
      </w:r>
      <w:r w:rsidR="002D63B3">
        <w:rPr>
          <w:rFonts w:ascii="Calibri" w:eastAsia="Calibri" w:hAnsi="Calibri" w:cs="Calibri"/>
          <w:spacing w:val="2"/>
          <w:w w:val="103"/>
          <w:sz w:val="21"/>
          <w:szCs w:val="21"/>
        </w:rPr>
        <w:t>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C1197A">
      <w:type w:val="continuous"/>
      <w:pgSz w:w="12240" w:h="15840"/>
      <w:pgMar w:top="148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9781" w14:textId="77777777" w:rsidR="00082D85" w:rsidRDefault="00082D85" w:rsidP="007D412F">
      <w:pPr>
        <w:spacing w:after="0" w:line="240" w:lineRule="auto"/>
      </w:pPr>
      <w:r>
        <w:separator/>
      </w:r>
    </w:p>
  </w:endnote>
  <w:endnote w:type="continuationSeparator" w:id="0">
    <w:p w14:paraId="1697EBAF" w14:textId="77777777" w:rsidR="00082D85" w:rsidRDefault="00082D85" w:rsidP="007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053AA" w14:textId="77777777" w:rsidR="00082D85" w:rsidRDefault="00082D85" w:rsidP="007D412F">
      <w:pPr>
        <w:spacing w:after="0" w:line="240" w:lineRule="auto"/>
      </w:pPr>
      <w:r>
        <w:separator/>
      </w:r>
    </w:p>
  </w:footnote>
  <w:footnote w:type="continuationSeparator" w:id="0">
    <w:p w14:paraId="616F5AC4" w14:textId="77777777" w:rsidR="00082D85" w:rsidRDefault="00082D85" w:rsidP="007D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A"/>
    <w:rsid w:val="00082D85"/>
    <w:rsid w:val="001019FD"/>
    <w:rsid w:val="00155744"/>
    <w:rsid w:val="00183B59"/>
    <w:rsid w:val="002D63B3"/>
    <w:rsid w:val="007D412F"/>
    <w:rsid w:val="00AF0199"/>
    <w:rsid w:val="00C1197A"/>
    <w:rsid w:val="00D00210"/>
    <w:rsid w:val="00D44FE8"/>
    <w:rsid w:val="00E808D0"/>
    <w:rsid w:val="00E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E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D4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1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2F"/>
  </w:style>
  <w:style w:type="paragraph" w:styleId="Footer">
    <w:name w:val="footer"/>
    <w:basedOn w:val="Normal"/>
    <w:link w:val="FooterChar"/>
    <w:uiPriority w:val="99"/>
    <w:unhideWhenUsed/>
    <w:rsid w:val="007D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2F"/>
  </w:style>
  <w:style w:type="paragraph" w:styleId="BalloonText">
    <w:name w:val="Balloon Text"/>
    <w:basedOn w:val="Normal"/>
    <w:link w:val="BalloonTextChar"/>
    <w:uiPriority w:val="99"/>
    <w:semiHidden/>
    <w:unhideWhenUsed/>
    <w:rsid w:val="001019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D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63B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3B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D4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1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2F"/>
  </w:style>
  <w:style w:type="paragraph" w:styleId="Footer">
    <w:name w:val="footer"/>
    <w:basedOn w:val="Normal"/>
    <w:link w:val="FooterChar"/>
    <w:uiPriority w:val="99"/>
    <w:unhideWhenUsed/>
    <w:rsid w:val="007D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2F"/>
  </w:style>
  <w:style w:type="paragraph" w:styleId="BalloonText">
    <w:name w:val="Balloon Text"/>
    <w:basedOn w:val="Normal"/>
    <w:link w:val="BalloonTextChar"/>
    <w:uiPriority w:val="99"/>
    <w:semiHidden/>
    <w:unhideWhenUsed/>
    <w:rsid w:val="001019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D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63B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3B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.gmu.edu/upload/Copy-of-Accessible-Media-BULK-Request-Form_updated-012914.xlsx" TargetMode="External"/><Relationship Id="rId13" Type="http://schemas.openxmlformats.org/officeDocument/2006/relationships/hyperlink" Target="mailto:ljeneman@g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i.gmu.edu/acc-media-form.cfm" TargetMode="External"/><Relationship Id="rId12" Type="http://schemas.openxmlformats.org/officeDocument/2006/relationships/hyperlink" Target="http://www.copyright.gov/title17/circ9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pyright.gov/title17/circ9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p@g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i.gmu.edu/upload/Copy-of-Accessible-Media-BULK-Request-Form_updated-012914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Accessible Media Procedures_030614.docx</vt:lpstr>
    </vt:vector>
  </TitlesOfParts>
  <Company>GMU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Accessible Media Procedures_030614.docx</dc:title>
  <dc:creator>Korey Singleton</dc:creator>
  <cp:lastModifiedBy>Stephanie F Robbins</cp:lastModifiedBy>
  <cp:revision>2</cp:revision>
  <dcterms:created xsi:type="dcterms:W3CDTF">2015-06-11T18:34:00Z</dcterms:created>
  <dcterms:modified xsi:type="dcterms:W3CDTF">2015-06-11T18:34:00Z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2014-10-15T00:00:00Z</vt:filetime>
  </property>
</Properties>
</file>